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C7" w:rsidRPr="00BF2F55" w:rsidRDefault="000431C7" w:rsidP="000431C7">
      <w:pPr>
        <w:rPr>
          <w:b/>
          <w:sz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0"/>
        <w:gridCol w:w="7011"/>
      </w:tblGrid>
      <w:tr w:rsidR="000431C7" w:rsidTr="00D61B26">
        <w:tc>
          <w:tcPr>
            <w:tcW w:w="5210" w:type="dxa"/>
          </w:tcPr>
          <w:p w:rsidR="000431C7" w:rsidRDefault="000431C7" w:rsidP="000431C7">
            <w:pPr>
              <w:rPr>
                <w:b/>
                <w:sz w:val="32"/>
              </w:rPr>
            </w:pPr>
            <w:r w:rsidRPr="000431C7">
              <w:rPr>
                <w:b/>
                <w:noProof/>
                <w:sz w:val="32"/>
              </w:rPr>
              <w:drawing>
                <wp:inline distT="0" distB="0" distL="0" distR="0">
                  <wp:extent cx="1552575" cy="2371725"/>
                  <wp:effectExtent l="19050" t="0" r="9525" b="0"/>
                  <wp:docPr id="3" name="Рисунок 1" descr="228069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8" name="Picture 4" descr="228069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D61B26" w:rsidRDefault="00D61B26" w:rsidP="000431C7">
            <w:pPr>
              <w:rPr>
                <w:b/>
                <w:sz w:val="32"/>
              </w:rPr>
            </w:pPr>
          </w:p>
          <w:p w:rsidR="00D61B26" w:rsidRDefault="00D61B26" w:rsidP="000431C7">
            <w:pPr>
              <w:rPr>
                <w:b/>
                <w:sz w:val="32"/>
              </w:rPr>
            </w:pPr>
          </w:p>
          <w:p w:rsidR="00D61B26" w:rsidRDefault="00AE5577" w:rsidP="000431C7">
            <w:pPr>
              <w:rPr>
                <w:b/>
                <w:sz w:val="32"/>
              </w:rPr>
            </w:pPr>
            <w:r w:rsidRPr="00AE5577">
              <w:rPr>
                <w:b/>
                <w:sz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36pt;height:105.75pt" fillcolor="#00b050">
                  <v:fill color2="fill lighten(51)" focusposition=".5,.5" focussize="" method="linear sigma" focus="100%" type="gradientRadial"/>
                  <v:shadow on="t" opacity="52429f"/>
                  <v:textpath style="font-family:&quot;Arial Black&quot;;font-style:italic;v-text-kern:t" trim="t" fitpath="t" string="ИСПОЛНИТЕЛЬ&#10; РОБОТ"/>
                </v:shape>
              </w:pict>
            </w:r>
          </w:p>
        </w:tc>
      </w:tr>
    </w:tbl>
    <w:p w:rsidR="00D61B26" w:rsidRPr="00D61B26" w:rsidRDefault="00D61B26" w:rsidP="00BF2F55">
      <w:pPr>
        <w:pStyle w:val="a7"/>
        <w:jc w:val="both"/>
        <w:rPr>
          <w:b/>
          <w:sz w:val="28"/>
        </w:rPr>
      </w:pPr>
      <w:r w:rsidRPr="00D61B26">
        <w:rPr>
          <w:b/>
          <w:sz w:val="28"/>
        </w:rPr>
        <w:t>Прочитайте текст и ответьте на вопросы</w:t>
      </w:r>
    </w:p>
    <w:p w:rsidR="000431C7" w:rsidRPr="00D61B26" w:rsidRDefault="000431C7" w:rsidP="00D61B26">
      <w:pPr>
        <w:pStyle w:val="a7"/>
        <w:ind w:firstLine="708"/>
        <w:jc w:val="both"/>
        <w:rPr>
          <w:sz w:val="28"/>
        </w:rPr>
      </w:pPr>
      <w:r w:rsidRPr="00D61B26">
        <w:rPr>
          <w:sz w:val="28"/>
        </w:rPr>
        <w:t>Исполнитель Робот действует на прямоугольном клетчатом поле. Между некоторыми клетками поля могут быть расположены стены. Некоторые клетки могут быть закрашены.</w:t>
      </w:r>
    </w:p>
    <w:p w:rsidR="000431C7" w:rsidRPr="00D61B26" w:rsidRDefault="000431C7" w:rsidP="000431C7">
      <w:pPr>
        <w:pStyle w:val="a7"/>
        <w:jc w:val="center"/>
        <w:rPr>
          <w:sz w:val="28"/>
        </w:rPr>
      </w:pPr>
      <w:r w:rsidRPr="00D61B26">
        <w:rPr>
          <w:noProof/>
          <w:sz w:val="28"/>
        </w:rPr>
        <w:drawing>
          <wp:inline distT="0" distB="0" distL="0" distR="0">
            <wp:extent cx="6191250" cy="2171700"/>
            <wp:effectExtent l="19050" t="0" r="0" b="0"/>
            <wp:docPr id="22" name="Рисунок 22" descr="http://festival.1september.ru/articles/62867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628671/img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1C7" w:rsidRPr="00D61B26" w:rsidRDefault="000431C7" w:rsidP="00D61B26">
      <w:pPr>
        <w:pStyle w:val="a7"/>
        <w:ind w:firstLine="708"/>
        <w:jc w:val="both"/>
        <w:rPr>
          <w:sz w:val="28"/>
        </w:rPr>
      </w:pPr>
      <w:r w:rsidRPr="00D61B26">
        <w:rPr>
          <w:sz w:val="28"/>
        </w:rPr>
        <w:t xml:space="preserve">Робот занимает ровно одну клетку поля. По командам </w:t>
      </w:r>
      <w:r w:rsidRPr="00D61B26">
        <w:rPr>
          <w:i/>
          <w:iCs/>
          <w:sz w:val="28"/>
        </w:rPr>
        <w:t xml:space="preserve">вверх, вниз, влево </w:t>
      </w:r>
      <w:r w:rsidRPr="00D61B26">
        <w:rPr>
          <w:sz w:val="28"/>
        </w:rPr>
        <w:t>и</w:t>
      </w:r>
      <w:r w:rsidRPr="00D61B26">
        <w:rPr>
          <w:i/>
          <w:iCs/>
          <w:sz w:val="28"/>
        </w:rPr>
        <w:t xml:space="preserve"> вправо</w:t>
      </w:r>
      <w:r w:rsidRPr="00D61B26">
        <w:rPr>
          <w:sz w:val="28"/>
        </w:rPr>
        <w:t xml:space="preserve"> Робот перемещается в соседнюю клетку в указанном направлении. Если на пути оказывается стена, то происходит отказ – выдается сообщение о невозможности выполнить очередную команду.</w:t>
      </w:r>
    </w:p>
    <w:p w:rsidR="000431C7" w:rsidRPr="00D61B26" w:rsidRDefault="000431C7" w:rsidP="00D61B26">
      <w:pPr>
        <w:pStyle w:val="a7"/>
        <w:ind w:firstLine="708"/>
        <w:jc w:val="both"/>
        <w:rPr>
          <w:sz w:val="28"/>
        </w:rPr>
      </w:pPr>
      <w:r w:rsidRPr="00D61B26">
        <w:rPr>
          <w:sz w:val="28"/>
        </w:rPr>
        <w:t xml:space="preserve">По команде </w:t>
      </w:r>
      <w:r w:rsidRPr="00D61B26">
        <w:rPr>
          <w:i/>
          <w:iCs/>
          <w:sz w:val="28"/>
        </w:rPr>
        <w:t xml:space="preserve">закрасить </w:t>
      </w:r>
      <w:r w:rsidRPr="00D61B26">
        <w:rPr>
          <w:sz w:val="28"/>
        </w:rPr>
        <w:t xml:space="preserve">Робот закрашивает клетку в которой стоит. Если клетка уже была закрашена, то она закрасится повторно, хотя никаких видимых изменений не произойдет. </w:t>
      </w:r>
    </w:p>
    <w:p w:rsidR="000431C7" w:rsidRDefault="000431C7" w:rsidP="00D61B26">
      <w:pPr>
        <w:pStyle w:val="a7"/>
        <w:ind w:firstLine="708"/>
        <w:jc w:val="both"/>
        <w:rPr>
          <w:sz w:val="28"/>
        </w:rPr>
      </w:pPr>
      <w:r w:rsidRPr="00D61B26">
        <w:rPr>
          <w:sz w:val="28"/>
        </w:rPr>
        <w:t xml:space="preserve">Важно помнить, что Робот может исполнять только правильно записанные команды. Например, если вместо команды </w:t>
      </w:r>
      <w:r w:rsidRPr="00D61B26">
        <w:rPr>
          <w:i/>
          <w:iCs/>
          <w:sz w:val="28"/>
        </w:rPr>
        <w:t xml:space="preserve">вниз </w:t>
      </w:r>
      <w:r w:rsidRPr="00D61B26">
        <w:rPr>
          <w:sz w:val="28"/>
        </w:rPr>
        <w:t xml:space="preserve">написать </w:t>
      </w:r>
      <w:r w:rsidRPr="00D61B26">
        <w:rPr>
          <w:i/>
          <w:iCs/>
          <w:sz w:val="28"/>
        </w:rPr>
        <w:t>внис</w:t>
      </w:r>
      <w:r w:rsidRPr="00D61B26">
        <w:rPr>
          <w:sz w:val="28"/>
        </w:rPr>
        <w:t>, то Робот эту запись не поймет и сразу же сообщит об ошибке.</w:t>
      </w:r>
    </w:p>
    <w:p w:rsidR="00D61B26" w:rsidRPr="00394D72" w:rsidRDefault="00D61B26" w:rsidP="00BF2F55">
      <w:pPr>
        <w:pStyle w:val="a7"/>
        <w:numPr>
          <w:ilvl w:val="0"/>
          <w:numId w:val="1"/>
        </w:numPr>
        <w:jc w:val="both"/>
        <w:rPr>
          <w:i/>
          <w:sz w:val="28"/>
        </w:rPr>
      </w:pPr>
      <w:r w:rsidRPr="00394D72">
        <w:rPr>
          <w:i/>
          <w:sz w:val="28"/>
        </w:rPr>
        <w:t>В какой среде действует исполнитель Робот?</w:t>
      </w:r>
    </w:p>
    <w:p w:rsidR="00D61B26" w:rsidRPr="00394D72" w:rsidRDefault="00D61B26" w:rsidP="00BF2F55">
      <w:pPr>
        <w:pStyle w:val="a7"/>
        <w:numPr>
          <w:ilvl w:val="0"/>
          <w:numId w:val="1"/>
        </w:numPr>
        <w:jc w:val="both"/>
        <w:rPr>
          <w:i/>
          <w:sz w:val="28"/>
        </w:rPr>
      </w:pPr>
      <w:r w:rsidRPr="00394D72">
        <w:rPr>
          <w:i/>
          <w:sz w:val="28"/>
        </w:rPr>
        <w:t>Какие команды составляют систему команд исполнителя (СКИ)?</w:t>
      </w:r>
    </w:p>
    <w:p w:rsidR="00D61B26" w:rsidRPr="00394D72" w:rsidRDefault="00BF2F55" w:rsidP="00BF2F55">
      <w:pPr>
        <w:pStyle w:val="a7"/>
        <w:numPr>
          <w:ilvl w:val="0"/>
          <w:numId w:val="1"/>
        </w:numPr>
        <w:jc w:val="both"/>
        <w:rPr>
          <w:i/>
          <w:sz w:val="28"/>
        </w:rPr>
      </w:pPr>
      <w:r w:rsidRPr="00394D72">
        <w:rPr>
          <w:i/>
          <w:sz w:val="28"/>
        </w:rPr>
        <w:t>Когда Исполнитель отказывается выполнять команды?</w:t>
      </w:r>
    </w:p>
    <w:p w:rsidR="000431C7" w:rsidRDefault="000431C7" w:rsidP="000431C7">
      <w:pPr>
        <w:jc w:val="both"/>
      </w:pPr>
    </w:p>
    <w:sectPr w:rsidR="000431C7" w:rsidSect="00D61B26">
      <w:pgSz w:w="11906" w:h="16838"/>
      <w:pgMar w:top="142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2DB" w:rsidRDefault="004142DB" w:rsidP="005B0B8A">
      <w:pPr>
        <w:spacing w:after="0" w:line="240" w:lineRule="auto"/>
      </w:pPr>
      <w:r>
        <w:separator/>
      </w:r>
    </w:p>
  </w:endnote>
  <w:endnote w:type="continuationSeparator" w:id="1">
    <w:p w:rsidR="004142DB" w:rsidRDefault="004142DB" w:rsidP="005B0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2DB" w:rsidRDefault="004142DB" w:rsidP="005B0B8A">
      <w:pPr>
        <w:spacing w:after="0" w:line="240" w:lineRule="auto"/>
      </w:pPr>
      <w:r>
        <w:separator/>
      </w:r>
    </w:p>
  </w:footnote>
  <w:footnote w:type="continuationSeparator" w:id="1">
    <w:p w:rsidR="004142DB" w:rsidRDefault="004142DB" w:rsidP="005B0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A0F1C"/>
    <w:multiLevelType w:val="hybridMultilevel"/>
    <w:tmpl w:val="D9E0E4A0"/>
    <w:lvl w:ilvl="0" w:tplc="B0C4E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0B8A"/>
    <w:rsid w:val="000431C7"/>
    <w:rsid w:val="00394D72"/>
    <w:rsid w:val="004142DB"/>
    <w:rsid w:val="005B0B8A"/>
    <w:rsid w:val="00AE5577"/>
    <w:rsid w:val="00BF2F55"/>
    <w:rsid w:val="00D61B26"/>
    <w:rsid w:val="00ED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0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0B8A"/>
  </w:style>
  <w:style w:type="paragraph" w:styleId="a5">
    <w:name w:val="footer"/>
    <w:basedOn w:val="a"/>
    <w:link w:val="a6"/>
    <w:uiPriority w:val="99"/>
    <w:semiHidden/>
    <w:unhideWhenUsed/>
    <w:rsid w:val="005B0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0B8A"/>
  </w:style>
  <w:style w:type="paragraph" w:styleId="a7">
    <w:name w:val="Normal (Web)"/>
    <w:basedOn w:val="a"/>
    <w:uiPriority w:val="99"/>
    <w:semiHidden/>
    <w:unhideWhenUsed/>
    <w:rsid w:val="00043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43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31C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431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7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2014-04-18T17:06:00Z</dcterms:created>
  <dcterms:modified xsi:type="dcterms:W3CDTF">2014-04-18T19:39:00Z</dcterms:modified>
</cp:coreProperties>
</file>